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38" w:rsidRPr="00375A38" w:rsidRDefault="00375A38" w:rsidP="00375A38">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375A38">
        <w:rPr>
          <w:rFonts w:ascii="宋体" w:eastAsia="宋体" w:hAnsi="宋体" w:cs="宋体"/>
          <w:b/>
          <w:bCs/>
          <w:kern w:val="36"/>
          <w:sz w:val="48"/>
          <w:szCs w:val="48"/>
        </w:rPr>
        <w:t>教育部社科司关于2022年度教育部人文社会科学研究专项任务项目（中国特色社会主义理论体系研究）申报工作的通知</w:t>
      </w:r>
    </w:p>
    <w:bookmarkEnd w:id="0"/>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教社科司函〔2022〕12号</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各省、自治区、直辖市教育厅（教委），新疆生产建设兵团教育局，有关部门（单位）教育司（局），部属各高等学校、部省合建各高等学校：</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为深入学习贯彻习近平新时代中国特色社会主义思想，贯彻落实党的十九大和十九届二中、三中、四中、五中、六中全会精神，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w:t>
      </w:r>
      <w:r w:rsidRPr="00375A38">
        <w:rPr>
          <w:rFonts w:ascii="宋体" w:eastAsia="宋体" w:hAnsi="宋体" w:cs="宋体"/>
          <w:b/>
          <w:bCs/>
          <w:kern w:val="0"/>
          <w:sz w:val="24"/>
          <w:szCs w:val="24"/>
        </w:rPr>
        <w:t>一、申报要求</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2022年度，本专项任务项目重点围绕研究宣传阐释习近平新时代中国特色社会主义思想、研究宣传阐释党的十九届六中全会精神等开展研究。申报者必须坚持正确政治方向，突出问题导向，根据课题指南（见附件）提出的重点研究范围，结合自身的研究基础和学术专长，认真凝练研究课题进行申报。研究课题名称应表述规范、准确、简洁。</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本专项任务项目所属学科门类为“马克思主义/思想政治教育”。每个课题资助经费10万元，拟设立50项，研究年限为2年。</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最终成果要求同时满足以下条件：（1）在中央主要报刊发表理论文章；（2）在高水平学术期刊发表学术论文；（3）被省部级以上部门采纳的调研咨询报告。</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b/>
          <w:bCs/>
          <w:kern w:val="0"/>
          <w:sz w:val="24"/>
          <w:szCs w:val="24"/>
        </w:rPr>
        <w:t xml:space="preserve">　　二、申报条件</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1.本专项任务项目限全国普通高等学校申报。</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lastRenderedPageBreak/>
        <w:t xml:space="preserve">　　3.申请者除符合《教育部人文社会科学研究项目管理办法》的相关规定外，应为具有副高级以上（含）专业技术职称（职务）或具有博士学位的在编在岗教师，能够作为项目主持人担负实质性研究工作。</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4.有以下情况之一者不得申报本次项目：</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（1）在研的教育部人文社会科学研究各类项目负责人；</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（2）所主持的教育部人文社会科学研究项目三年内因各种原因被终止者，五年内因各种原因被撤销者；</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（3）在研的国家社会科学基金各类项目、国家自然科学基金各类项目负责人；</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（4）2022年度国家社会科学基金项目的申请人；</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（5）连续两年（指2020、2021年度）申请教育部人文社会科学研究一般项目未获资助的申请人，暂停2022年度申报资格；</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（6）申请2022年度教育部人文社会科学研究一般项目其他类别项目者。</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w:t>
      </w:r>
      <w:r w:rsidRPr="00375A38">
        <w:rPr>
          <w:rFonts w:ascii="宋体" w:eastAsia="宋体" w:hAnsi="宋体" w:cs="宋体"/>
          <w:b/>
          <w:bCs/>
          <w:kern w:val="0"/>
          <w:sz w:val="24"/>
          <w:szCs w:val="24"/>
        </w:rPr>
        <w:t>三、申报办法</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3.自2022年2月16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1份带有负责人及成员签名、责任单位盖章的纸质申报材料，由申报单位统一寄送至社科中心。</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4.项目经费按照《高等学校哲学社会科学繁荣计划专项资金管理办法》（财教〔2021〕285号），需按照研究实际需要和资金开支范围，科学合理、实事求是地按年度编制项目预算。</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5.已开通管理平台账号的申报单位，以原有账号、密码登录系统，并及时核对更新单位信息，重点核实本单位计划内财务拨款账户等信息；未开通账号的申报单位，请登录申报系统，登记单位信息、设定登录密码，打印“开通账</w:t>
      </w:r>
      <w:r w:rsidRPr="00375A38">
        <w:rPr>
          <w:rFonts w:ascii="宋体" w:eastAsia="宋体" w:hAnsi="宋体" w:cs="宋体"/>
          <w:kern w:val="0"/>
          <w:sz w:val="24"/>
          <w:szCs w:val="24"/>
        </w:rPr>
        <w:lastRenderedPageBreak/>
        <w:t>号申请表”并加盖公章，传真至010-58803011。待审核通过后，即可登录申报系统进行操作。</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6.本次项目网络申报截止日期为2022年3月20日，申报单位须在此之前对本单位所申报的材料进行在线审核确认。</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w:t>
      </w:r>
      <w:r w:rsidRPr="00375A38">
        <w:rPr>
          <w:rFonts w:ascii="宋体" w:eastAsia="宋体" w:hAnsi="宋体" w:cs="宋体"/>
          <w:b/>
          <w:bCs/>
          <w:kern w:val="0"/>
          <w:sz w:val="24"/>
          <w:szCs w:val="24"/>
        </w:rPr>
        <w:t xml:space="preserve">　四、其他要求</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1.申请人应认真阅研该通知的有关要求，提高申报质量。</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2.本次项目评审采取匿名方式。为保证评审的公平公正，《申请评审书》B表中不得出现申请者姓名、所在学校等有关信息，否则按作废处理。</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3.申请者应如实填报材料，确保无知识产权争议。凡存在弄虚作假、抄袭剽窃等行为的，一经查实即取消三年申请资格。</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4.各申报单位应切实落实意识形态工作责任制，加强对申报材料的审核把关，确保填报信息的准确、真实，切实提高项目申报质量。如违规申报，将予以通报批评。</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申报系统联系方式：010-62510667、15313766307、15313766308;电子邮箱：xmsb@sinoss.net。</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社科中心联系方式：010-62515099；电子邮箱：ktsb@moe.edu.cn；地址：北京市海淀区中关村大街35号教育部社科中心基础理论研究处603室，邮编：100080。</w:t>
      </w:r>
    </w:p>
    <w:p w:rsidR="00375A38" w:rsidRPr="00375A38" w:rsidRDefault="00375A38" w:rsidP="00375A38">
      <w:pPr>
        <w:widowControl/>
        <w:spacing w:before="100" w:beforeAutospacing="1" w:after="100" w:afterAutospacing="1"/>
        <w:jc w:val="left"/>
        <w:rPr>
          <w:rFonts w:ascii="宋体" w:eastAsia="宋体" w:hAnsi="宋体" w:cs="宋体"/>
          <w:kern w:val="0"/>
          <w:sz w:val="24"/>
          <w:szCs w:val="24"/>
        </w:rPr>
      </w:pPr>
      <w:r w:rsidRPr="00375A38">
        <w:rPr>
          <w:rFonts w:ascii="宋体" w:eastAsia="宋体" w:hAnsi="宋体" w:cs="宋体"/>
          <w:kern w:val="0"/>
          <w:sz w:val="24"/>
          <w:szCs w:val="24"/>
        </w:rPr>
        <w:t xml:space="preserve">　　附件：</w:t>
      </w:r>
      <w:hyperlink r:id="rId4" w:tgtFrame="_blank" w:history="1">
        <w:r w:rsidRPr="00375A38">
          <w:rPr>
            <w:rFonts w:ascii="宋体" w:eastAsia="宋体" w:hAnsi="宋体" w:cs="宋体"/>
            <w:color w:val="0000FF"/>
            <w:kern w:val="0"/>
            <w:sz w:val="24"/>
            <w:szCs w:val="24"/>
            <w:u w:val="single"/>
          </w:rPr>
          <w:t>2022年度教育部人文社会科学研究专项任务项目（中国特色社会主义理论体系研究）课题指南</w:t>
        </w:r>
      </w:hyperlink>
    </w:p>
    <w:p w:rsidR="00375A38" w:rsidRPr="00375A38" w:rsidRDefault="00375A38" w:rsidP="00375A38">
      <w:pPr>
        <w:widowControl/>
        <w:spacing w:before="100" w:beforeAutospacing="1" w:after="100" w:afterAutospacing="1"/>
        <w:jc w:val="right"/>
        <w:rPr>
          <w:rFonts w:ascii="宋体" w:eastAsia="宋体" w:hAnsi="宋体" w:cs="宋体"/>
          <w:kern w:val="0"/>
          <w:sz w:val="24"/>
          <w:szCs w:val="24"/>
        </w:rPr>
      </w:pPr>
      <w:r w:rsidRPr="00375A38">
        <w:rPr>
          <w:rFonts w:ascii="宋体" w:eastAsia="宋体" w:hAnsi="宋体" w:cs="宋体"/>
          <w:kern w:val="0"/>
          <w:sz w:val="24"/>
          <w:szCs w:val="24"/>
        </w:rPr>
        <w:t>教育部社会科学司</w:t>
      </w:r>
    </w:p>
    <w:p w:rsidR="00375A38" w:rsidRPr="00375A38" w:rsidRDefault="00375A38" w:rsidP="00375A38">
      <w:pPr>
        <w:widowControl/>
        <w:spacing w:before="100" w:beforeAutospacing="1" w:after="100" w:afterAutospacing="1"/>
        <w:jc w:val="right"/>
        <w:rPr>
          <w:rFonts w:ascii="宋体" w:eastAsia="宋体" w:hAnsi="宋体" w:cs="宋体"/>
          <w:kern w:val="0"/>
          <w:sz w:val="24"/>
          <w:szCs w:val="24"/>
        </w:rPr>
      </w:pPr>
      <w:r w:rsidRPr="00375A38">
        <w:rPr>
          <w:rFonts w:ascii="宋体" w:eastAsia="宋体" w:hAnsi="宋体" w:cs="宋体"/>
          <w:kern w:val="0"/>
          <w:sz w:val="24"/>
          <w:szCs w:val="24"/>
        </w:rPr>
        <w:t>2022年1月27日</w:t>
      </w:r>
    </w:p>
    <w:p w:rsidR="00B262B1" w:rsidRDefault="00B262B1"/>
    <w:sectPr w:rsidR="00B26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38"/>
    <w:rsid w:val="00375A38"/>
    <w:rsid w:val="00B2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95BD5-48BB-4E57-A798-4CEDA7B3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75A3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A38"/>
    <w:rPr>
      <w:rFonts w:ascii="宋体" w:eastAsia="宋体" w:hAnsi="宋体" w:cs="宋体"/>
      <w:b/>
      <w:bCs/>
      <w:kern w:val="36"/>
      <w:sz w:val="48"/>
      <w:szCs w:val="48"/>
    </w:rPr>
  </w:style>
  <w:style w:type="paragraph" w:styleId="a3">
    <w:name w:val="Normal (Web)"/>
    <w:basedOn w:val="a"/>
    <w:uiPriority w:val="99"/>
    <w:semiHidden/>
    <w:unhideWhenUsed/>
    <w:rsid w:val="00375A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5A38"/>
    <w:rPr>
      <w:b/>
      <w:bCs/>
    </w:rPr>
  </w:style>
  <w:style w:type="character" w:styleId="a5">
    <w:name w:val="Hyperlink"/>
    <w:basedOn w:val="a0"/>
    <w:uiPriority w:val="99"/>
    <w:semiHidden/>
    <w:unhideWhenUsed/>
    <w:rsid w:val="00375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0814">
      <w:bodyDiv w:val="1"/>
      <w:marLeft w:val="0"/>
      <w:marRight w:val="0"/>
      <w:marTop w:val="0"/>
      <w:marBottom w:val="0"/>
      <w:divBdr>
        <w:top w:val="none" w:sz="0" w:space="0" w:color="auto"/>
        <w:left w:val="none" w:sz="0" w:space="0" w:color="auto"/>
        <w:bottom w:val="none" w:sz="0" w:space="0" w:color="auto"/>
        <w:right w:val="none" w:sz="0" w:space="0" w:color="auto"/>
      </w:divBdr>
      <w:divsChild>
        <w:div w:id="2141338787">
          <w:marLeft w:val="0"/>
          <w:marRight w:val="0"/>
          <w:marTop w:val="0"/>
          <w:marBottom w:val="0"/>
          <w:divBdr>
            <w:top w:val="none" w:sz="0" w:space="0" w:color="auto"/>
            <w:left w:val="none" w:sz="0" w:space="0" w:color="auto"/>
            <w:bottom w:val="none" w:sz="0" w:space="0" w:color="auto"/>
            <w:right w:val="none" w:sz="0" w:space="0" w:color="auto"/>
          </w:divBdr>
          <w:divsChild>
            <w:div w:id="2087846185">
              <w:marLeft w:val="0"/>
              <w:marRight w:val="0"/>
              <w:marTop w:val="0"/>
              <w:marBottom w:val="0"/>
              <w:divBdr>
                <w:top w:val="none" w:sz="0" w:space="0" w:color="auto"/>
                <w:left w:val="none" w:sz="0" w:space="0" w:color="auto"/>
                <w:bottom w:val="none" w:sz="0" w:space="0" w:color="auto"/>
                <w:right w:val="none" w:sz="0" w:space="0" w:color="auto"/>
              </w:divBdr>
              <w:divsChild>
                <w:div w:id="4667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201/W02022012856006016979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2022-01-29T01:42:00Z</dcterms:created>
  <dcterms:modified xsi:type="dcterms:W3CDTF">2022-01-29T01:43:00Z</dcterms:modified>
</cp:coreProperties>
</file>