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F98" w:rsidRPr="006744D5" w:rsidRDefault="00115EC8" w:rsidP="006744D5">
      <w:pPr>
        <w:jc w:val="center"/>
        <w:rPr>
          <w:rFonts w:ascii="宋体" w:eastAsia="宋体" w:hAnsi="宋体"/>
          <w:b/>
          <w:sz w:val="28"/>
        </w:rPr>
      </w:pPr>
      <w:bookmarkStart w:id="0" w:name="_GoBack"/>
      <w:r w:rsidRPr="006744D5">
        <w:rPr>
          <w:rFonts w:ascii="宋体" w:eastAsia="宋体" w:hAnsi="宋体" w:hint="eastAsia"/>
          <w:b/>
          <w:sz w:val="28"/>
        </w:rPr>
        <w:t>关于征集《江苏省社会科学基金项目2023年度课题指南》选题的通知</w:t>
      </w:r>
    </w:p>
    <w:bookmarkEnd w:id="0"/>
    <w:p w:rsidR="00115EC8" w:rsidRPr="006744D5" w:rsidRDefault="00115EC8" w:rsidP="006744D5">
      <w:pPr>
        <w:rPr>
          <w:rFonts w:ascii="宋体" w:eastAsia="宋体" w:hAnsi="宋体"/>
          <w:sz w:val="28"/>
        </w:rPr>
      </w:pPr>
      <w:r w:rsidRPr="006744D5">
        <w:rPr>
          <w:rFonts w:ascii="宋体" w:eastAsia="宋体" w:hAnsi="宋体" w:hint="eastAsia"/>
          <w:sz w:val="28"/>
        </w:rPr>
        <w:t>各有关高校、科研单位社科（科研）处、省重点智库：</w:t>
      </w:r>
    </w:p>
    <w:p w:rsidR="00115EC8" w:rsidRPr="006744D5" w:rsidRDefault="00115EC8" w:rsidP="006744D5">
      <w:pPr>
        <w:spacing w:line="360" w:lineRule="auto"/>
        <w:ind w:firstLineChars="200" w:firstLine="560"/>
        <w:rPr>
          <w:rFonts w:ascii="宋体" w:eastAsia="宋体" w:hAnsi="宋体" w:hint="eastAsia"/>
          <w:sz w:val="28"/>
        </w:rPr>
      </w:pPr>
      <w:r w:rsidRPr="006744D5">
        <w:rPr>
          <w:rFonts w:ascii="宋体" w:eastAsia="宋体" w:hAnsi="宋体" w:hint="eastAsia"/>
          <w:sz w:val="28"/>
        </w:rPr>
        <w:t>为有效发挥省社科基金示范引导作用，做好江苏省社会科学基金2023年度项目工作，科学编制《课题指南》，现面向社科界公开征集选题。有关事项通知如下：</w:t>
      </w:r>
    </w:p>
    <w:p w:rsidR="00115EC8" w:rsidRPr="006744D5" w:rsidRDefault="00115EC8" w:rsidP="006744D5">
      <w:pPr>
        <w:spacing w:line="360" w:lineRule="auto"/>
        <w:ind w:firstLineChars="200" w:firstLine="560"/>
        <w:rPr>
          <w:rFonts w:ascii="宋体" w:eastAsia="宋体" w:hAnsi="宋体" w:hint="eastAsia"/>
          <w:sz w:val="28"/>
        </w:rPr>
      </w:pPr>
      <w:r w:rsidRPr="006744D5">
        <w:rPr>
          <w:rFonts w:ascii="宋体" w:eastAsia="宋体" w:hAnsi="宋体" w:hint="eastAsia"/>
          <w:sz w:val="28"/>
        </w:rPr>
        <w:t>1.征集内容。深入学习宣传贯彻党的二十大精神，全面贯彻习近平新时代中国特色社会主义思想，围绕加快构建中国特色哲学社会科学学科体系、学术体系、话语体系，围绕党委政府重大工作部署和实际部门决策需求，从不同学科、不同领域提出一批具有重要学术创新价值、决策参考价值、实践指导意义和文化传承意义的重要选题。</w:t>
      </w:r>
    </w:p>
    <w:p w:rsidR="00115EC8" w:rsidRPr="006744D5" w:rsidRDefault="00115EC8" w:rsidP="006744D5">
      <w:pPr>
        <w:spacing w:line="360" w:lineRule="auto"/>
        <w:ind w:firstLineChars="200" w:firstLine="560"/>
        <w:rPr>
          <w:rFonts w:ascii="宋体" w:eastAsia="宋体" w:hAnsi="宋体" w:hint="eastAsia"/>
          <w:sz w:val="28"/>
        </w:rPr>
      </w:pPr>
      <w:r w:rsidRPr="006744D5">
        <w:rPr>
          <w:rFonts w:ascii="宋体" w:eastAsia="宋体" w:hAnsi="宋体" w:hint="eastAsia"/>
          <w:sz w:val="28"/>
        </w:rPr>
        <w:t>2.基本要求。选题要坚持正确政治导向，具有明确的研究目标、鲜明的问题意识和较强的创新价值。应用研究选题应聚焦以中国式现代化全面推进中华民族伟大复兴的中心任务，聚焦奋力谱写“强富美高”新江苏现代化建设新篇章的重大理论与实践问题，具有前瞻性、现实性和针对性；基础研究选题应立足建构中国自主的知识体系，瞄准国内外学术发展和学科建设前沿，力求具有原创性和开拓性。选题文字表述要科学、严谨、规范、简洁，避免与已立项各类社科项目重复。</w:t>
      </w:r>
    </w:p>
    <w:p w:rsidR="00115EC8" w:rsidRPr="006744D5" w:rsidRDefault="00115EC8" w:rsidP="006744D5">
      <w:pPr>
        <w:spacing w:line="360" w:lineRule="auto"/>
        <w:ind w:firstLineChars="200" w:firstLine="560"/>
        <w:rPr>
          <w:rFonts w:ascii="宋体" w:eastAsia="宋体" w:hAnsi="宋体" w:hint="eastAsia"/>
          <w:sz w:val="28"/>
        </w:rPr>
      </w:pPr>
      <w:r w:rsidRPr="006744D5">
        <w:rPr>
          <w:rFonts w:ascii="宋体" w:eastAsia="宋体" w:hAnsi="宋体" w:hint="eastAsia"/>
          <w:sz w:val="28"/>
        </w:rPr>
        <w:t>3.工作要求。各单位要广泛发动，认真组织，对征集到的研究选题要组织专家学者进行论证、提炼和遴选，确保选题的科学性和规范性。单位推荐的选题须填写《选题论证表》，重点论证推荐选题的学</w:t>
      </w:r>
      <w:r w:rsidRPr="006744D5">
        <w:rPr>
          <w:rFonts w:ascii="宋体" w:eastAsia="宋体" w:hAnsi="宋体" w:hint="eastAsia"/>
          <w:sz w:val="28"/>
        </w:rPr>
        <w:lastRenderedPageBreak/>
        <w:t>术依据、提出背景、重要意义等。各单位推荐选题的数量和质量将作为2023年度省社科基金项目申报指标分配的重要依据。除有组织的推荐外，还可以引导学者通过社会科学基金项目选题征集系统http://jspopss.jschina.com.cn/xtzj/自行推荐选题。</w:t>
      </w:r>
    </w:p>
    <w:p w:rsidR="00115EC8" w:rsidRPr="006744D5" w:rsidRDefault="00115EC8" w:rsidP="006744D5">
      <w:pPr>
        <w:spacing w:line="360" w:lineRule="auto"/>
        <w:ind w:firstLineChars="200" w:firstLine="560"/>
        <w:rPr>
          <w:rFonts w:ascii="宋体" w:eastAsia="宋体" w:hAnsi="宋体" w:hint="eastAsia"/>
          <w:sz w:val="28"/>
        </w:rPr>
      </w:pPr>
      <w:r w:rsidRPr="006744D5">
        <w:rPr>
          <w:rFonts w:ascii="宋体" w:eastAsia="宋体" w:hAnsi="宋体" w:hint="eastAsia"/>
          <w:sz w:val="28"/>
        </w:rPr>
        <w:t>请于12月20日前将推荐选题电子版报送我办，汇总</w:t>
      </w:r>
      <w:proofErr w:type="gramStart"/>
      <w:r w:rsidRPr="006744D5">
        <w:rPr>
          <w:rFonts w:ascii="宋体" w:eastAsia="宋体" w:hAnsi="宋体" w:hint="eastAsia"/>
          <w:sz w:val="28"/>
        </w:rPr>
        <w:t>表需加盖</w:t>
      </w:r>
      <w:proofErr w:type="gramEnd"/>
      <w:r w:rsidRPr="006744D5">
        <w:rPr>
          <w:rFonts w:ascii="宋体" w:eastAsia="宋体" w:hAnsi="宋体" w:hint="eastAsia"/>
          <w:sz w:val="28"/>
        </w:rPr>
        <w:t>单位公章（扫描件）。电子邮箱： jsghb2008@163.com；联系电话：（025）88802748。</w:t>
      </w:r>
    </w:p>
    <w:p w:rsidR="00115EC8" w:rsidRPr="006744D5" w:rsidRDefault="00115EC8" w:rsidP="006744D5">
      <w:pPr>
        <w:spacing w:line="360" w:lineRule="auto"/>
        <w:ind w:firstLineChars="200" w:firstLine="560"/>
        <w:rPr>
          <w:rFonts w:ascii="宋体" w:eastAsia="宋体" w:hAnsi="宋体" w:hint="eastAsia"/>
          <w:sz w:val="28"/>
        </w:rPr>
      </w:pPr>
      <w:r w:rsidRPr="006744D5">
        <w:rPr>
          <w:rFonts w:ascii="宋体" w:eastAsia="宋体" w:hAnsi="宋体" w:hint="eastAsia"/>
          <w:sz w:val="28"/>
        </w:rPr>
        <w:t>附件：</w:t>
      </w:r>
    </w:p>
    <w:p w:rsidR="00115EC8" w:rsidRPr="006744D5" w:rsidRDefault="00115EC8" w:rsidP="006744D5">
      <w:pPr>
        <w:spacing w:line="360" w:lineRule="auto"/>
        <w:ind w:firstLineChars="200" w:firstLine="560"/>
        <w:rPr>
          <w:rFonts w:ascii="宋体" w:eastAsia="宋体" w:hAnsi="宋体" w:hint="eastAsia"/>
          <w:sz w:val="28"/>
        </w:rPr>
      </w:pPr>
      <w:hyperlink r:id="rId4" w:history="1">
        <w:r w:rsidRPr="006744D5">
          <w:rPr>
            <w:rStyle w:val="a4"/>
            <w:rFonts w:ascii="宋体" w:eastAsia="宋体" w:hAnsi="宋体" w:hint="eastAsia"/>
            <w:sz w:val="28"/>
          </w:rPr>
          <w:t>1、选题论证表</w:t>
        </w:r>
      </w:hyperlink>
    </w:p>
    <w:p w:rsidR="00115EC8" w:rsidRPr="006744D5" w:rsidRDefault="00115EC8" w:rsidP="006744D5">
      <w:pPr>
        <w:spacing w:line="360" w:lineRule="auto"/>
        <w:ind w:firstLineChars="200" w:firstLine="560"/>
        <w:rPr>
          <w:rFonts w:ascii="宋体" w:eastAsia="宋体" w:hAnsi="宋体" w:hint="eastAsia"/>
          <w:sz w:val="28"/>
        </w:rPr>
      </w:pPr>
      <w:hyperlink r:id="rId5" w:history="1">
        <w:r w:rsidRPr="006744D5">
          <w:rPr>
            <w:rStyle w:val="a4"/>
            <w:rFonts w:ascii="宋体" w:eastAsia="宋体" w:hAnsi="宋体" w:hint="eastAsia"/>
            <w:sz w:val="28"/>
          </w:rPr>
          <w:t>2、选题汇总表</w:t>
        </w:r>
      </w:hyperlink>
    </w:p>
    <w:p w:rsidR="00115EC8" w:rsidRPr="006744D5" w:rsidRDefault="00115EC8" w:rsidP="006744D5">
      <w:pPr>
        <w:spacing w:line="360" w:lineRule="auto"/>
        <w:ind w:firstLineChars="200" w:firstLine="560"/>
        <w:jc w:val="right"/>
        <w:rPr>
          <w:rFonts w:ascii="宋体" w:eastAsia="宋体" w:hAnsi="宋体" w:hint="eastAsia"/>
          <w:sz w:val="28"/>
        </w:rPr>
      </w:pPr>
      <w:r w:rsidRPr="006744D5">
        <w:rPr>
          <w:rFonts w:ascii="宋体" w:eastAsia="宋体" w:hAnsi="宋体" w:hint="eastAsia"/>
          <w:sz w:val="28"/>
        </w:rPr>
        <w:t>江苏省哲学社会科学规划办公室</w:t>
      </w:r>
    </w:p>
    <w:p w:rsidR="00115EC8" w:rsidRPr="006744D5" w:rsidRDefault="00115EC8" w:rsidP="006744D5">
      <w:pPr>
        <w:spacing w:line="360" w:lineRule="auto"/>
        <w:ind w:firstLineChars="200" w:firstLine="560"/>
        <w:jc w:val="right"/>
        <w:rPr>
          <w:rFonts w:ascii="宋体" w:eastAsia="宋体" w:hAnsi="宋体" w:hint="eastAsia"/>
          <w:sz w:val="28"/>
        </w:rPr>
      </w:pPr>
      <w:r w:rsidRPr="006744D5">
        <w:rPr>
          <w:rFonts w:ascii="宋体" w:eastAsia="宋体" w:hAnsi="宋体" w:hint="eastAsia"/>
          <w:sz w:val="28"/>
        </w:rPr>
        <w:t>2022年11月21日</w:t>
      </w:r>
    </w:p>
    <w:p w:rsidR="00115EC8" w:rsidRPr="006744D5" w:rsidRDefault="00115EC8" w:rsidP="006744D5">
      <w:pPr>
        <w:rPr>
          <w:rFonts w:ascii="宋体" w:eastAsia="宋体" w:hAnsi="宋体" w:hint="eastAsia"/>
          <w:sz w:val="28"/>
        </w:rPr>
      </w:pPr>
    </w:p>
    <w:sectPr w:rsidR="00115EC8" w:rsidRPr="006744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EC8"/>
    <w:rsid w:val="00115EC8"/>
    <w:rsid w:val="006744D5"/>
    <w:rsid w:val="00B31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57FBB"/>
  <w15:chartTrackingRefBased/>
  <w15:docId w15:val="{3432F783-B2A3-445E-B048-39B618CB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5EC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115EC8"/>
    <w:rPr>
      <w:color w:val="0000FF"/>
      <w:u w:val="single"/>
    </w:rPr>
  </w:style>
  <w:style w:type="paragraph" w:styleId="a5">
    <w:name w:val="Balloon Text"/>
    <w:basedOn w:val="a"/>
    <w:link w:val="a6"/>
    <w:uiPriority w:val="99"/>
    <w:semiHidden/>
    <w:unhideWhenUsed/>
    <w:rsid w:val="00115EC8"/>
    <w:rPr>
      <w:sz w:val="18"/>
      <w:szCs w:val="18"/>
    </w:rPr>
  </w:style>
  <w:style w:type="character" w:customStyle="1" w:styleId="a6">
    <w:name w:val="批注框文本 字符"/>
    <w:basedOn w:val="a0"/>
    <w:link w:val="a5"/>
    <w:uiPriority w:val="99"/>
    <w:semiHidden/>
    <w:rsid w:val="00115E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03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spopss.jschina.com.cn/23790/202211/W020221121404545585702.xlsx" TargetMode="External"/><Relationship Id="rId4" Type="http://schemas.openxmlformats.org/officeDocument/2006/relationships/hyperlink" Target="http://jspopss.jschina.com.cn/23790/202211/W020221121404545453874.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151</Words>
  <Characters>864</Characters>
  <Application>Microsoft Office Word</Application>
  <DocSecurity>0</DocSecurity>
  <Lines>7</Lines>
  <Paragraphs>2</Paragraphs>
  <ScaleCrop>false</ScaleCrop>
  <Company>Microsoft</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1</cp:revision>
  <cp:lastPrinted>2022-11-23T06:49:00Z</cp:lastPrinted>
  <dcterms:created xsi:type="dcterms:W3CDTF">2022-11-23T06:48:00Z</dcterms:created>
  <dcterms:modified xsi:type="dcterms:W3CDTF">2022-11-23T10:20:00Z</dcterms:modified>
</cp:coreProperties>
</file>