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AD" w:rsidRDefault="005E58AD" w:rsidP="005E58AD">
      <w:pPr>
        <w:jc w:val="left"/>
        <w:rPr>
          <w:b/>
          <w:sz w:val="32"/>
        </w:rPr>
      </w:pPr>
      <w:r w:rsidRPr="005E58AD">
        <w:rPr>
          <w:b/>
          <w:sz w:val="32"/>
        </w:rPr>
        <w:t>附件</w:t>
      </w:r>
      <w:r w:rsidR="007023B7">
        <w:rPr>
          <w:b/>
          <w:sz w:val="32"/>
        </w:rPr>
        <w:t>1</w:t>
      </w:r>
      <w:r w:rsidRPr="005E58AD">
        <w:rPr>
          <w:rFonts w:hint="eastAsia"/>
          <w:b/>
          <w:sz w:val="32"/>
        </w:rPr>
        <w:t>：</w:t>
      </w:r>
    </w:p>
    <w:p w:rsidR="004B4A4C" w:rsidRPr="004E28A1" w:rsidRDefault="004B4A4C" w:rsidP="004B4A4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bookmarkStart w:id="0" w:name="_GoBack"/>
      <w:bookmarkEnd w:id="0"/>
      <w:r w:rsidRPr="004E28A1">
        <w:rPr>
          <w:rFonts w:asciiTheme="majorEastAsia" w:eastAsiaTheme="majorEastAsia" w:hAnsiTheme="majorEastAsia"/>
          <w:b/>
          <w:sz w:val="44"/>
          <w:szCs w:val="44"/>
        </w:rPr>
        <w:t>科研</w:t>
      </w:r>
      <w:r w:rsidRPr="004E28A1">
        <w:rPr>
          <w:rFonts w:asciiTheme="majorEastAsia" w:eastAsiaTheme="majorEastAsia" w:hAnsiTheme="majorEastAsia" w:hint="eastAsia"/>
          <w:b/>
          <w:sz w:val="44"/>
          <w:szCs w:val="44"/>
        </w:rPr>
        <w:t>管理系统</w:t>
      </w:r>
      <w:r w:rsidRPr="004E28A1">
        <w:rPr>
          <w:rFonts w:asciiTheme="majorEastAsia" w:eastAsiaTheme="majorEastAsia" w:hAnsiTheme="majorEastAsia"/>
          <w:b/>
          <w:sz w:val="44"/>
          <w:szCs w:val="44"/>
        </w:rPr>
        <w:t>基本操作说明</w:t>
      </w:r>
    </w:p>
    <w:p w:rsidR="00445751" w:rsidRPr="004B4A4C" w:rsidRDefault="00445751" w:rsidP="004B4A4C">
      <w:pPr>
        <w:jc w:val="center"/>
        <w:rPr>
          <w:b/>
          <w:sz w:val="32"/>
        </w:rPr>
      </w:pPr>
    </w:p>
    <w:p w:rsidR="004E28A1" w:rsidRPr="004E28A1" w:rsidRDefault="004E28A1" w:rsidP="004E28A1">
      <w:pPr>
        <w:widowControl/>
        <w:spacing w:line="360" w:lineRule="auto"/>
        <w:ind w:firstLineChars="200" w:firstLine="560"/>
        <w:jc w:val="left"/>
        <w:rPr>
          <w:rFonts w:ascii="黑体" w:eastAsia="黑体" w:hAnsi="黑体" w:hint="eastAsia"/>
          <w:color w:val="000000"/>
          <w:kern w:val="0"/>
          <w:sz w:val="28"/>
          <w:szCs w:val="28"/>
          <w:shd w:val="clear" w:color="auto" w:fill="FFFFFF"/>
        </w:rPr>
      </w:pPr>
      <w:r w:rsidRPr="004E28A1">
        <w:rPr>
          <w:rFonts w:ascii="黑体" w:eastAsia="黑体" w:hAnsi="黑体"/>
          <w:color w:val="000000"/>
          <w:kern w:val="0"/>
          <w:sz w:val="28"/>
          <w:szCs w:val="28"/>
          <w:shd w:val="clear" w:color="auto" w:fill="FFFFFF"/>
        </w:rPr>
        <w:fldChar w:fldCharType="begin"/>
      </w:r>
      <w:r w:rsidRPr="004E28A1">
        <w:rPr>
          <w:rFonts w:ascii="黑体" w:eastAsia="黑体" w:hAnsi="黑体"/>
          <w:color w:val="000000"/>
          <w:kern w:val="0"/>
          <w:sz w:val="28"/>
          <w:szCs w:val="28"/>
          <w:shd w:val="clear" w:color="auto" w:fill="FFFFFF"/>
        </w:rPr>
        <w:instrText xml:space="preserve"> </w:instrText>
      </w:r>
      <w:r w:rsidRPr="004E28A1">
        <w:rPr>
          <w:rFonts w:ascii="黑体" w:eastAsia="黑体" w:hAnsi="黑体" w:hint="eastAsia"/>
          <w:color w:val="000000"/>
          <w:kern w:val="0"/>
          <w:sz w:val="28"/>
          <w:szCs w:val="28"/>
          <w:shd w:val="clear" w:color="auto" w:fill="FFFFFF"/>
        </w:rPr>
        <w:instrText>= 1 \* Arabic</w:instrText>
      </w:r>
      <w:r w:rsidRPr="004E28A1">
        <w:rPr>
          <w:rFonts w:ascii="黑体" w:eastAsia="黑体" w:hAnsi="黑体"/>
          <w:color w:val="000000"/>
          <w:kern w:val="0"/>
          <w:sz w:val="28"/>
          <w:szCs w:val="28"/>
          <w:shd w:val="clear" w:color="auto" w:fill="FFFFFF"/>
        </w:rPr>
        <w:instrText xml:space="preserve"> </w:instrText>
      </w:r>
      <w:r w:rsidRPr="004E28A1">
        <w:rPr>
          <w:rFonts w:ascii="黑体" w:eastAsia="黑体" w:hAnsi="黑体"/>
          <w:color w:val="000000"/>
          <w:kern w:val="0"/>
          <w:sz w:val="28"/>
          <w:szCs w:val="28"/>
          <w:shd w:val="clear" w:color="auto" w:fill="FFFFFF"/>
        </w:rPr>
        <w:fldChar w:fldCharType="separate"/>
      </w:r>
      <w:r w:rsidRPr="004E28A1">
        <w:rPr>
          <w:rFonts w:ascii="黑体" w:eastAsia="黑体" w:hAnsi="黑体"/>
          <w:noProof/>
          <w:color w:val="000000"/>
          <w:kern w:val="0"/>
          <w:sz w:val="28"/>
          <w:szCs w:val="28"/>
          <w:shd w:val="clear" w:color="auto" w:fill="FFFFFF"/>
        </w:rPr>
        <w:t>1</w:t>
      </w:r>
      <w:r w:rsidRPr="004E28A1">
        <w:rPr>
          <w:rFonts w:ascii="黑体" w:eastAsia="黑体" w:hAnsi="黑体"/>
          <w:color w:val="000000"/>
          <w:kern w:val="0"/>
          <w:sz w:val="28"/>
          <w:szCs w:val="28"/>
          <w:shd w:val="clear" w:color="auto" w:fill="FFFFFF"/>
        </w:rPr>
        <w:fldChar w:fldCharType="end"/>
      </w:r>
      <w:r w:rsidRPr="004E28A1">
        <w:rPr>
          <w:rFonts w:ascii="黑体" w:eastAsia="黑体" w:hAnsi="黑体" w:hint="eastAsia"/>
          <w:color w:val="000000"/>
          <w:kern w:val="0"/>
          <w:sz w:val="28"/>
          <w:szCs w:val="28"/>
          <w:shd w:val="clear" w:color="auto" w:fill="FFFFFF"/>
        </w:rPr>
        <w:t>.登陆方式</w:t>
      </w:r>
    </w:p>
    <w:p w:rsidR="00D75918" w:rsidRPr="004E28A1" w:rsidRDefault="00695B93" w:rsidP="004E28A1">
      <w:pPr>
        <w:widowControl/>
        <w:spacing w:line="360" w:lineRule="auto"/>
        <w:ind w:firstLineChars="200" w:firstLine="560"/>
        <w:jc w:val="left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</w:rPr>
      </w:pPr>
      <w:r w:rsidRPr="004E28A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进入科技处网站，点击左下角“科研管理系统”，</w:t>
      </w:r>
      <w:r w:rsidR="00D75918" w:rsidRPr="004E28A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通过统一身份认证账号及密码登录（</w:t>
      </w:r>
      <w:r w:rsidRPr="004E28A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若无法使用统一身份认证账号登陆，请</w:t>
      </w:r>
      <w:r w:rsidR="00D75918" w:rsidRPr="004E28A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输入“</w:t>
      </w:r>
      <w:r w:rsidR="00D75918" w:rsidRPr="004E28A1">
        <w:rPr>
          <w:rFonts w:ascii="宋体" w:hAnsi="宋体"/>
          <w:kern w:val="0"/>
          <w:sz w:val="28"/>
          <w:szCs w:val="28"/>
        </w:rPr>
        <w:t>http://210.28.218.140:8080/business/login.jsp</w:t>
      </w:r>
      <w:r w:rsidR="00D75918" w:rsidRPr="004E28A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”网址后</w:t>
      </w:r>
      <w:r w:rsidR="00D75918" w:rsidRPr="004E28A1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，</w:t>
      </w:r>
      <w:r w:rsidR="00D75918" w:rsidRPr="004E28A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用</w:t>
      </w:r>
      <w:r w:rsidR="00D75918" w:rsidRPr="004E28A1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工号</w:t>
      </w:r>
      <w:r w:rsidR="00D75918" w:rsidRPr="004E28A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（见</w:t>
      </w:r>
      <w:proofErr w:type="gramStart"/>
      <w:r w:rsidR="00D75918" w:rsidRPr="004E28A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一</w:t>
      </w:r>
      <w:proofErr w:type="gramEnd"/>
      <w:r w:rsidR="00D75918" w:rsidRPr="004E28A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卡通）作为</w:t>
      </w:r>
      <w:r w:rsidR="00D75918" w:rsidRPr="004E28A1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用户名</w:t>
      </w:r>
      <w:r w:rsidR="00D75918" w:rsidRPr="004E28A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和</w:t>
      </w:r>
      <w:r w:rsidR="00D75918" w:rsidRPr="004E28A1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密码</w:t>
      </w:r>
      <w:r w:rsidR="00D75918" w:rsidRPr="004E28A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登录系统）</w:t>
      </w:r>
      <w:r w:rsidR="00D75918" w:rsidRPr="004E28A1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。</w:t>
      </w:r>
    </w:p>
    <w:p w:rsidR="004E28A1" w:rsidRPr="004E28A1" w:rsidRDefault="00D75918" w:rsidP="004E28A1">
      <w:pPr>
        <w:widowControl/>
        <w:spacing w:line="360" w:lineRule="auto"/>
        <w:ind w:firstLineChars="200" w:firstLine="560"/>
        <w:jc w:val="left"/>
        <w:rPr>
          <w:rFonts w:ascii="黑体" w:eastAsia="黑体" w:hAnsi="黑体" w:hint="eastAsia"/>
          <w:noProof/>
          <w:color w:val="000000"/>
          <w:kern w:val="0"/>
          <w:sz w:val="28"/>
          <w:szCs w:val="28"/>
          <w:shd w:val="clear" w:color="auto" w:fill="FFFFFF"/>
        </w:rPr>
      </w:pPr>
      <w:r w:rsidRPr="004E28A1">
        <w:rPr>
          <w:rFonts w:ascii="黑体" w:eastAsia="黑体" w:hAnsi="黑体" w:hint="eastAsia"/>
          <w:noProof/>
          <w:color w:val="000000"/>
          <w:kern w:val="0"/>
          <w:sz w:val="28"/>
          <w:szCs w:val="28"/>
          <w:shd w:val="clear" w:color="auto" w:fill="FFFFFF"/>
        </w:rPr>
        <w:t>2.</w:t>
      </w:r>
      <w:r w:rsidR="004E28A1" w:rsidRPr="004E28A1">
        <w:rPr>
          <w:rFonts w:ascii="黑体" w:eastAsia="黑体" w:hAnsi="黑体" w:hint="eastAsia"/>
          <w:noProof/>
          <w:color w:val="000000"/>
          <w:kern w:val="0"/>
          <w:sz w:val="28"/>
          <w:szCs w:val="28"/>
          <w:shd w:val="clear" w:color="auto" w:fill="FFFFFF"/>
        </w:rPr>
        <w:t>完善基本信息</w:t>
      </w:r>
    </w:p>
    <w:p w:rsidR="00D75918" w:rsidRPr="009233FB" w:rsidRDefault="00D75918" w:rsidP="00D75918">
      <w:pPr>
        <w:ind w:firstLineChars="200" w:firstLine="560"/>
        <w:rPr>
          <w:rFonts w:ascii="宋体" w:hAnsi="宋体" w:cs="宋体"/>
          <w:kern w:val="0"/>
        </w:rPr>
      </w:pP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登录系统后请点击页面右上角的</w:t>
      </w:r>
      <w:r>
        <w:rPr>
          <w:rFonts w:ascii="宋体" w:hAnsi="宋体" w:cs="宋体"/>
          <w:noProof/>
          <w:kern w:val="0"/>
        </w:rPr>
        <w:drawing>
          <wp:inline distT="0" distB="0" distL="0" distR="0">
            <wp:extent cx="304800" cy="296545"/>
            <wp:effectExtent l="0" t="0" r="0" b="8255"/>
            <wp:docPr id="4" name="图片 4" descr="说明: C:\Users\Administrator\AppData\Roaming\Tencent\Users\353892765\QQ\WinTemp\RichOle\D)F40J~F@WK8_}O@5851A$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strator\AppData\Roaming\Tencent\Users\353892765\QQ\WinTemp\RichOle\D)F40J~F@WK8_}O@5851A$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在“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个人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资料”</w:t>
      </w:r>
      <w:proofErr w:type="gramStart"/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里完善</w:t>
      </w:r>
      <w:proofErr w:type="gramEnd"/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基本信息，每个栏目能填写的都要填写，不要遗漏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。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其中</w:t>
      </w:r>
      <w:r>
        <w:rPr>
          <w:rFonts w:ascii="Times New Roman" w:hAnsi="Times New Roman"/>
          <w:noProof/>
          <w:color w:val="000000"/>
          <w:kern w:val="0"/>
          <w:sz w:val="28"/>
          <w:szCs w:val="28"/>
          <w:shd w:val="clear" w:color="auto" w:fill="FFFFFF"/>
        </w:rPr>
        <w:drawing>
          <wp:inline distT="0" distB="0" distL="0" distR="0">
            <wp:extent cx="2163445" cy="363855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B93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是针对教育部社科统计中关于人文、社会科学活动人员统计的指标。我校商学院、</w:t>
      </w:r>
      <w:r w:rsidR="0044575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设计学院、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艺术学院</w:t>
      </w:r>
      <w:r w:rsidR="0044575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（健康学院）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="0044575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教育学院、外国语学院、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公共管理学院、</w:t>
      </w:r>
      <w:r w:rsidR="00F8324A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马克思主义学院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、教育科学研究院、</w:t>
      </w:r>
      <w:r w:rsidR="0044575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老年文化与艺术研究所、</w:t>
      </w:r>
      <w:r w:rsidR="00445751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国开分部教学管理中心、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学科建设处、教务处、图书馆、科技处等社科教学研究和辅助人员标注为“是”。其他理工科学院、校机关行政人员务必请标注为“否”。</w:t>
      </w:r>
    </w:p>
    <w:p w:rsidR="00695B93" w:rsidRPr="004E28A1" w:rsidRDefault="00695B93" w:rsidP="004E28A1">
      <w:pPr>
        <w:widowControl/>
        <w:spacing w:line="360" w:lineRule="auto"/>
        <w:ind w:firstLineChars="200" w:firstLine="560"/>
        <w:jc w:val="left"/>
        <w:rPr>
          <w:rFonts w:ascii="黑体" w:eastAsia="黑体" w:hAnsi="黑体"/>
          <w:noProof/>
          <w:color w:val="000000"/>
          <w:kern w:val="0"/>
          <w:sz w:val="28"/>
          <w:szCs w:val="28"/>
          <w:shd w:val="clear" w:color="auto" w:fill="FFFFFF"/>
        </w:rPr>
      </w:pPr>
      <w:r w:rsidRPr="004E28A1">
        <w:rPr>
          <w:rFonts w:ascii="黑体" w:eastAsia="黑体" w:hAnsi="黑体" w:hint="eastAsia"/>
          <w:noProof/>
          <w:color w:val="000000"/>
          <w:kern w:val="0"/>
          <w:sz w:val="28"/>
          <w:szCs w:val="28"/>
          <w:shd w:val="clear" w:color="auto" w:fill="FFFFFF"/>
        </w:rPr>
        <w:t>3.</w:t>
      </w:r>
      <w:r w:rsidR="004E28A1" w:rsidRPr="004E28A1">
        <w:rPr>
          <w:rFonts w:ascii="黑体" w:eastAsia="黑体" w:hAnsi="黑体" w:hint="eastAsia"/>
          <w:noProof/>
          <w:color w:val="000000"/>
          <w:kern w:val="0"/>
          <w:sz w:val="28"/>
          <w:szCs w:val="28"/>
          <w:shd w:val="clear" w:color="auto" w:fill="FFFFFF"/>
        </w:rPr>
        <w:t>填写科研信息</w:t>
      </w:r>
    </w:p>
    <w:p w:rsidR="00D75918" w:rsidRPr="00043637" w:rsidRDefault="00695B93" w:rsidP="00D75918">
      <w:pPr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="00D75918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在“我的成果”里点击</w:t>
      </w:r>
      <w:r w:rsidR="00D75918">
        <w:rPr>
          <w:rFonts w:ascii="宋体" w:hAnsi="宋体" w:cs="宋体"/>
          <w:noProof/>
          <w:kern w:val="0"/>
        </w:rPr>
        <w:drawing>
          <wp:inline distT="0" distB="0" distL="0" distR="0">
            <wp:extent cx="753745" cy="245745"/>
            <wp:effectExtent l="0" t="0" r="8255" b="1905"/>
            <wp:docPr id="2" name="图片 2" descr="说明: C:\Users\Administrator\AppData\Roaming\Tencent\Users\353892765\QQ\WinTemp\RichOle\KP60XUE]MZ[(O[3W{19`B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Administrator\AppData\Roaming\Tencent\Users\353892765\QQ\WinTemp\RichOle\KP60XUE]MZ[(O[3W{19`BL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918">
        <w:rPr>
          <w:rFonts w:ascii="宋体" w:hAnsi="宋体" w:cs="宋体" w:hint="eastAsia"/>
          <w:kern w:val="0"/>
        </w:rPr>
        <w:t>，</w:t>
      </w:r>
      <w:r w:rsidR="00D75918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录入下列科研成果：</w:t>
      </w:r>
      <w:r w:rsidR="00CF10E0">
        <w:rPr>
          <w:rFonts w:hint="eastAsia"/>
          <w:sz w:val="28"/>
          <w:szCs w:val="28"/>
        </w:rPr>
        <w:t>学术</w:t>
      </w:r>
      <w:r w:rsidR="00CF10E0" w:rsidRPr="00D33B5C">
        <w:rPr>
          <w:rFonts w:hint="eastAsia"/>
          <w:sz w:val="28"/>
          <w:szCs w:val="28"/>
        </w:rPr>
        <w:t>论文</w:t>
      </w:r>
      <w:r w:rsidR="00CF10E0">
        <w:rPr>
          <w:rFonts w:hint="eastAsia"/>
          <w:sz w:val="28"/>
          <w:szCs w:val="28"/>
        </w:rPr>
        <w:t>、著作（包括专著、编著、译著、大型工具书及古籍整理成果）、教材、正式提交有关部门的研究或咨询报告、</w:t>
      </w:r>
      <w:r w:rsidR="00CF10E0" w:rsidRPr="00D33B5C">
        <w:rPr>
          <w:rFonts w:hint="eastAsia"/>
          <w:sz w:val="28"/>
          <w:szCs w:val="28"/>
        </w:rPr>
        <w:t>艺术</w:t>
      </w:r>
      <w:proofErr w:type="gramStart"/>
      <w:r w:rsidR="00CF10E0">
        <w:rPr>
          <w:rFonts w:hint="eastAsia"/>
          <w:sz w:val="28"/>
          <w:szCs w:val="28"/>
        </w:rPr>
        <w:t>类创作</w:t>
      </w:r>
      <w:proofErr w:type="gramEnd"/>
      <w:r w:rsidR="00CF10E0">
        <w:rPr>
          <w:rFonts w:hint="eastAsia"/>
          <w:sz w:val="28"/>
          <w:szCs w:val="28"/>
        </w:rPr>
        <w:t>实践成果</w:t>
      </w:r>
      <w:r w:rsidR="00D75918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等。</w:t>
      </w:r>
      <w:r w:rsidR="00777604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（</w:t>
      </w:r>
      <w:r w:rsidR="00CF10E0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学术</w:t>
      </w:r>
      <w:r w:rsidR="00777604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论文</w:t>
      </w:r>
      <w:r w:rsidR="00CF10E0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等成果由第一完成人</w:t>
      </w:r>
      <w:r w:rsidR="00777604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填写</w:t>
      </w:r>
      <w:r w:rsidR="007D2030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="00777604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著作</w:t>
      </w:r>
      <w:r w:rsidR="007D2030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成果</w:t>
      </w:r>
      <w:r w:rsidR="00777604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若非第一作者，也可</w:t>
      </w:r>
      <w:r w:rsidR="00777604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lastRenderedPageBreak/>
        <w:t>填写。）</w:t>
      </w:r>
    </w:p>
    <w:p w:rsidR="00D75918" w:rsidRPr="007D2030" w:rsidRDefault="00695B93" w:rsidP="007D2030">
      <w:pPr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="00D75918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在“我的学术交流”里点击</w:t>
      </w:r>
      <w:r w:rsidR="00D75918">
        <w:rPr>
          <w:rFonts w:ascii="宋体" w:hAnsi="宋体" w:cs="宋体"/>
          <w:noProof/>
          <w:kern w:val="0"/>
        </w:rPr>
        <w:drawing>
          <wp:inline distT="0" distB="0" distL="0" distR="0">
            <wp:extent cx="753745" cy="245745"/>
            <wp:effectExtent l="0" t="0" r="8255" b="1905"/>
            <wp:docPr id="1" name="图片 1" descr="说明: C:\Users\Administrator\AppData\Roaming\Tencent\Users\353892765\QQ\WinTemp\RichOle\KP60XUE]MZ[(O[3W{19`B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Administrator\AppData\Roaming\Tencent\Users\353892765\QQ\WinTemp\RichOle\KP60XUE]MZ[(O[3W{19`BL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918">
        <w:rPr>
          <w:rFonts w:ascii="宋体" w:hAnsi="宋体" w:cs="宋体" w:hint="eastAsia"/>
          <w:kern w:val="0"/>
        </w:rPr>
        <w:t>，</w:t>
      </w:r>
      <w:r w:rsidR="00D75918">
        <w:rPr>
          <w:rFonts w:ascii="Times New Roman" w:hAnsi="Times New Roman" w:hint="eastAsia"/>
          <w:color w:val="000000"/>
          <w:kern w:val="0"/>
          <w:sz w:val="28"/>
          <w:szCs w:val="28"/>
          <w:shd w:val="clear" w:color="auto" w:fill="FFFFFF"/>
        </w:rPr>
        <w:t>录入本年度参加校外学术会议、学术交流情况。</w:t>
      </w:r>
    </w:p>
    <w:sectPr w:rsidR="00D75918" w:rsidRPr="007D2030" w:rsidSect="005D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91" w:rsidRDefault="00683691" w:rsidP="004B4A4C">
      <w:r>
        <w:separator/>
      </w:r>
    </w:p>
  </w:endnote>
  <w:endnote w:type="continuationSeparator" w:id="0">
    <w:p w:rsidR="00683691" w:rsidRDefault="00683691" w:rsidP="004B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91" w:rsidRDefault="00683691" w:rsidP="004B4A4C">
      <w:r>
        <w:separator/>
      </w:r>
    </w:p>
  </w:footnote>
  <w:footnote w:type="continuationSeparator" w:id="0">
    <w:p w:rsidR="00683691" w:rsidRDefault="00683691" w:rsidP="004B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055A"/>
    <w:multiLevelType w:val="hybridMultilevel"/>
    <w:tmpl w:val="0F047960"/>
    <w:lvl w:ilvl="0" w:tplc="9C0E75F8">
      <w:start w:val="1"/>
      <w:numFmt w:val="decimal"/>
      <w:lvlText w:val="%1．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18"/>
    <w:rsid w:val="000443A3"/>
    <w:rsid w:val="002E4676"/>
    <w:rsid w:val="003F2755"/>
    <w:rsid w:val="00445751"/>
    <w:rsid w:val="004B4A4C"/>
    <w:rsid w:val="004E28A1"/>
    <w:rsid w:val="005A06DD"/>
    <w:rsid w:val="005D65A0"/>
    <w:rsid w:val="005E58AD"/>
    <w:rsid w:val="00683691"/>
    <w:rsid w:val="00695B93"/>
    <w:rsid w:val="007023B7"/>
    <w:rsid w:val="00715401"/>
    <w:rsid w:val="00777604"/>
    <w:rsid w:val="007D2030"/>
    <w:rsid w:val="00BC1346"/>
    <w:rsid w:val="00CF10E0"/>
    <w:rsid w:val="00D75918"/>
    <w:rsid w:val="00F8324A"/>
    <w:rsid w:val="00FB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rsid w:val="00D7591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759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591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4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4A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4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4A4C"/>
    <w:rPr>
      <w:sz w:val="18"/>
      <w:szCs w:val="18"/>
    </w:rPr>
  </w:style>
  <w:style w:type="paragraph" w:styleId="a6">
    <w:name w:val="List Paragraph"/>
    <w:basedOn w:val="a"/>
    <w:uiPriority w:val="34"/>
    <w:qFormat/>
    <w:rsid w:val="004E28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rsid w:val="00D7591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759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591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4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4A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4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4A4C"/>
    <w:rPr>
      <w:sz w:val="18"/>
      <w:szCs w:val="18"/>
    </w:rPr>
  </w:style>
  <w:style w:type="paragraph" w:styleId="a6">
    <w:name w:val="List Paragraph"/>
    <w:basedOn w:val="a"/>
    <w:uiPriority w:val="34"/>
    <w:qFormat/>
    <w:rsid w:val="004E28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倪晓燕</cp:lastModifiedBy>
  <cp:revision>3</cp:revision>
  <dcterms:created xsi:type="dcterms:W3CDTF">2019-12-23T04:56:00Z</dcterms:created>
  <dcterms:modified xsi:type="dcterms:W3CDTF">2019-12-23T05:03:00Z</dcterms:modified>
</cp:coreProperties>
</file>